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B3" w:rsidRPr="001371B3" w:rsidRDefault="001371B3" w:rsidP="001371B3">
      <w:pPr>
        <w:spacing w:after="0"/>
      </w:pPr>
      <w:r w:rsidRPr="001371B3">
        <w:rPr>
          <w:noProof/>
          <w:lang w:eastAsia="ru-RU"/>
        </w:rPr>
        <w:drawing>
          <wp:inline distT="0" distB="0" distL="0" distR="0" wp14:anchorId="2D3A31D6" wp14:editId="2C96BB5B">
            <wp:extent cx="1987550" cy="1725295"/>
            <wp:effectExtent l="0" t="0" r="0" b="8255"/>
            <wp:docPr id="2" name="Рисунок 2" descr="MPPT·100·15">
              <a:hlinkClick xmlns:a="http://schemas.openxmlformats.org/drawingml/2006/main" r:id="rId6" tooltip="&quot;Солнечные контроллеры BlueSolar MPPT 100/15 MPPT·100·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PT·100·15">
                      <a:hlinkClick r:id="rId6" tooltip="&quot;Солнечные контроллеры BlueSolar MPPT 100/15 MPPT·100·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72" w:type="dxa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7843"/>
      </w:tblGrid>
      <w:tr w:rsidR="001371B3" w:rsidRPr="001371B3" w:rsidTr="001371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B3" w:rsidRPr="001371B3" w:rsidRDefault="001371B3" w:rsidP="001371B3">
            <w:pPr>
              <w:spacing w:after="0"/>
            </w:pPr>
            <w:r w:rsidRPr="001371B3"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B3" w:rsidRPr="001371B3" w:rsidRDefault="001371B3" w:rsidP="001371B3">
            <w:pPr>
              <w:spacing w:after="0"/>
            </w:pPr>
            <w:r w:rsidRPr="001371B3">
              <w:t xml:space="preserve">Солнечные контроллеры </w:t>
            </w:r>
            <w:proofErr w:type="spellStart"/>
            <w:r w:rsidRPr="001371B3">
              <w:t>BlueSolar</w:t>
            </w:r>
            <w:proofErr w:type="spellEnd"/>
            <w:r w:rsidRPr="001371B3">
              <w:t xml:space="preserve"> MPPT 100/15</w:t>
            </w:r>
          </w:p>
        </w:tc>
      </w:tr>
    </w:tbl>
    <w:p w:rsidR="00305303" w:rsidRDefault="00305303" w:rsidP="001371B3">
      <w:pPr>
        <w:spacing w:after="0"/>
        <w:rPr>
          <w:b/>
          <w:bCs/>
        </w:rPr>
      </w:pPr>
    </w:p>
    <w:p w:rsidR="001371B3" w:rsidRPr="001371B3" w:rsidRDefault="001371B3" w:rsidP="001371B3">
      <w:pPr>
        <w:spacing w:after="0"/>
      </w:pPr>
      <w:proofErr w:type="gramStart"/>
      <w:r w:rsidRPr="001371B3">
        <w:rPr>
          <w:b/>
          <w:bCs/>
        </w:rPr>
        <w:t>Сверхбыстрое</w:t>
      </w:r>
      <w:proofErr w:type="gramEnd"/>
      <w:r w:rsidRPr="001371B3">
        <w:rPr>
          <w:b/>
          <w:bCs/>
        </w:rPr>
        <w:t xml:space="preserve"> отслеживания MPPT</w:t>
      </w:r>
    </w:p>
    <w:p w:rsidR="00305303" w:rsidRDefault="001371B3" w:rsidP="001371B3">
      <w:pPr>
        <w:spacing w:after="0"/>
      </w:pPr>
      <w:r w:rsidRPr="001371B3">
        <w:t xml:space="preserve">Особенно в случае облачности, когда интенсивность света меняется непрерывно, быстрый алгоритм MPPT позволяет увеличить заряд батареи до 30% по сравнению с ШИМ контроллерами и до 10% по сравнению </w:t>
      </w:r>
      <w:proofErr w:type="gramStart"/>
      <w:r w:rsidRPr="001371B3">
        <w:t>с</w:t>
      </w:r>
      <w:proofErr w:type="gramEnd"/>
      <w:r w:rsidRPr="001371B3">
        <w:t xml:space="preserve"> </w:t>
      </w:r>
    </w:p>
    <w:p w:rsidR="001371B3" w:rsidRPr="001371B3" w:rsidRDefault="001371B3" w:rsidP="001371B3">
      <w:pPr>
        <w:spacing w:after="0"/>
      </w:pPr>
      <w:proofErr w:type="gramStart"/>
      <w:r w:rsidRPr="001371B3">
        <w:t>медленным</w:t>
      </w:r>
      <w:proofErr w:type="gramEnd"/>
      <w:r w:rsidRPr="001371B3">
        <w:t xml:space="preserve"> контроллерами MPPT.</w:t>
      </w:r>
    </w:p>
    <w:p w:rsidR="00305303" w:rsidRDefault="00305303" w:rsidP="001371B3">
      <w:pPr>
        <w:spacing w:after="0"/>
        <w:rPr>
          <w:b/>
          <w:bCs/>
        </w:rPr>
      </w:pPr>
    </w:p>
    <w:p w:rsidR="001371B3" w:rsidRPr="001371B3" w:rsidRDefault="001371B3" w:rsidP="001371B3">
      <w:pPr>
        <w:spacing w:after="0"/>
      </w:pPr>
      <w:proofErr w:type="spellStart"/>
      <w:r w:rsidRPr="001371B3">
        <w:rPr>
          <w:b/>
          <w:bCs/>
        </w:rPr>
        <w:t>BatteryLife</w:t>
      </w:r>
      <w:proofErr w:type="spellEnd"/>
      <w:r w:rsidRPr="001371B3">
        <w:rPr>
          <w:b/>
          <w:bCs/>
        </w:rPr>
        <w:t xml:space="preserve"> - Интеллектуальное управление зарядом батарей</w:t>
      </w:r>
    </w:p>
    <w:p w:rsidR="001371B3" w:rsidRPr="001371B3" w:rsidRDefault="001371B3" w:rsidP="001371B3">
      <w:pPr>
        <w:spacing w:after="0"/>
      </w:pPr>
      <w:r w:rsidRPr="001371B3">
        <w:t xml:space="preserve">Алгоритм мониторинга состояния заряда батареи </w:t>
      </w:r>
      <w:proofErr w:type="spellStart"/>
      <w:r w:rsidRPr="001371B3">
        <w:t>BatteryLife</w:t>
      </w:r>
      <w:proofErr w:type="spellEnd"/>
      <w:r w:rsidRPr="001371B3">
        <w:t>, день за днем немного увеличивает время отключения нагрузки до достижения напряжения поглощения. С этого момента времени управление временем отключения нагрузки будет происходить так, чтобы уровень напряжения поглощения достигал примерно раз каждую неделю. Контроллер также может быть установлен на стандартный режим управления нагрузкой с фиксированным напряжением отключения.</w:t>
      </w:r>
    </w:p>
    <w:p w:rsidR="00305303" w:rsidRDefault="00305303" w:rsidP="001371B3">
      <w:pPr>
        <w:spacing w:after="0"/>
        <w:rPr>
          <w:b/>
          <w:bCs/>
        </w:rPr>
      </w:pPr>
    </w:p>
    <w:p w:rsidR="001371B3" w:rsidRPr="001371B3" w:rsidRDefault="001371B3" w:rsidP="001371B3">
      <w:pPr>
        <w:spacing w:after="0"/>
      </w:pPr>
      <w:r w:rsidRPr="001371B3">
        <w:rPr>
          <w:b/>
          <w:bCs/>
        </w:rPr>
        <w:t>Защита от электронных компонентов</w:t>
      </w:r>
    </w:p>
    <w:p w:rsidR="001371B3" w:rsidRPr="001371B3" w:rsidRDefault="001371B3" w:rsidP="001371B3">
      <w:pPr>
        <w:spacing w:after="0"/>
      </w:pPr>
      <w:r w:rsidRPr="001371B3">
        <w:t>Электронные компоненты залиты смолой для защиты от окружающей среды</w:t>
      </w:r>
    </w:p>
    <w:p w:rsidR="00305303" w:rsidRDefault="00305303" w:rsidP="001371B3">
      <w:pPr>
        <w:spacing w:after="0"/>
        <w:rPr>
          <w:b/>
          <w:bCs/>
        </w:rPr>
      </w:pPr>
    </w:p>
    <w:p w:rsidR="001371B3" w:rsidRPr="001371B3" w:rsidRDefault="001371B3" w:rsidP="001371B3">
      <w:pPr>
        <w:spacing w:after="0"/>
      </w:pPr>
      <w:r w:rsidRPr="001371B3">
        <w:rPr>
          <w:b/>
          <w:bCs/>
        </w:rPr>
        <w:t>Автоматическое определение</w:t>
      </w:r>
    </w:p>
    <w:p w:rsidR="001371B3" w:rsidRPr="001371B3" w:rsidRDefault="001371B3" w:rsidP="001371B3">
      <w:pPr>
        <w:spacing w:after="0"/>
      </w:pPr>
      <w:r w:rsidRPr="001371B3">
        <w:t>Контроллер MPPT 100/15 автоматически настраивается на 12В или 24В системы.</w:t>
      </w:r>
    </w:p>
    <w:p w:rsidR="00305303" w:rsidRDefault="00305303" w:rsidP="001371B3">
      <w:pPr>
        <w:spacing w:after="0"/>
        <w:rPr>
          <w:b/>
          <w:bCs/>
        </w:rPr>
      </w:pPr>
    </w:p>
    <w:p w:rsidR="001371B3" w:rsidRPr="001371B3" w:rsidRDefault="001371B3" w:rsidP="001371B3">
      <w:pPr>
        <w:spacing w:after="0"/>
      </w:pPr>
      <w:r w:rsidRPr="001371B3">
        <w:rPr>
          <w:b/>
          <w:bCs/>
        </w:rPr>
        <w:t>Зарядная характеристика и температурная компенсация</w:t>
      </w:r>
    </w:p>
    <w:p w:rsidR="00305303" w:rsidRDefault="001371B3" w:rsidP="001371B3">
      <w:pPr>
        <w:spacing w:after="0"/>
      </w:pPr>
      <w:r w:rsidRPr="001371B3">
        <w:t>Контроллер имеет трех стадийную зарядную характеристику "</w:t>
      </w:r>
      <w:proofErr w:type="spellStart"/>
      <w:r w:rsidRPr="001371B3">
        <w:t>Bulk</w:t>
      </w:r>
      <w:proofErr w:type="spellEnd"/>
      <w:r w:rsidRPr="001371B3">
        <w:t xml:space="preserve"> – </w:t>
      </w:r>
      <w:proofErr w:type="spellStart"/>
      <w:r w:rsidRPr="001371B3">
        <w:t>Absorption</w:t>
      </w:r>
      <w:proofErr w:type="spellEnd"/>
      <w:r w:rsidRPr="001371B3">
        <w:t xml:space="preserve"> - </w:t>
      </w:r>
      <w:proofErr w:type="spellStart"/>
      <w:r w:rsidRPr="001371B3">
        <w:t>Float</w:t>
      </w:r>
      <w:proofErr w:type="spellEnd"/>
      <w:r w:rsidRPr="001371B3">
        <w:t xml:space="preserve">" и встроенный датчик </w:t>
      </w:r>
    </w:p>
    <w:p w:rsidR="001371B3" w:rsidRPr="001371B3" w:rsidRDefault="001371B3" w:rsidP="001371B3">
      <w:pPr>
        <w:spacing w:after="0"/>
      </w:pPr>
      <w:r w:rsidRPr="001371B3">
        <w:t>температуры.</w:t>
      </w:r>
    </w:p>
    <w:p w:rsidR="00305303" w:rsidRDefault="00305303" w:rsidP="001371B3">
      <w:pPr>
        <w:spacing w:after="0"/>
        <w:rPr>
          <w:rStyle w:val="a3"/>
          <w:b/>
        </w:rPr>
      </w:pPr>
    </w:p>
    <w:p w:rsidR="001371B3" w:rsidRPr="00305303" w:rsidRDefault="001371B3" w:rsidP="001371B3">
      <w:pPr>
        <w:spacing w:after="0"/>
        <w:rPr>
          <w:rStyle w:val="a3"/>
          <w:b/>
        </w:rPr>
      </w:pPr>
      <w:bookmarkStart w:id="0" w:name="_GoBack"/>
      <w:bookmarkEnd w:id="0"/>
      <w:r w:rsidRPr="00305303">
        <w:rPr>
          <w:rStyle w:val="a3"/>
          <w:b/>
        </w:rPr>
        <w:t>Тех. характеристики (.</w:t>
      </w:r>
      <w:proofErr w:type="spellStart"/>
      <w:r w:rsidRPr="00305303">
        <w:rPr>
          <w:rStyle w:val="a3"/>
          <w:b/>
        </w:rPr>
        <w:t>pdf</w:t>
      </w:r>
      <w:proofErr w:type="spellEnd"/>
      <w:r w:rsidRPr="00305303">
        <w:rPr>
          <w:rStyle w:val="a3"/>
          <w:b/>
        </w:rPr>
        <w:t>)</w:t>
      </w:r>
    </w:p>
    <w:p w:rsidR="00305303" w:rsidRPr="00305303" w:rsidRDefault="00305303" w:rsidP="001371B3">
      <w:pPr>
        <w:spacing w:after="0"/>
        <w:rPr>
          <w:rStyle w:val="a3"/>
          <w:b/>
        </w:rPr>
      </w:pPr>
      <w:r w:rsidRPr="00305303">
        <w:rPr>
          <w:rStyle w:val="a3"/>
          <w:b/>
        </w:rPr>
        <w:t>Инструкция пользователя (.</w:t>
      </w:r>
      <w:proofErr w:type="spellStart"/>
      <w:r w:rsidRPr="00305303">
        <w:rPr>
          <w:rStyle w:val="a3"/>
          <w:b/>
        </w:rPr>
        <w:t>pdf</w:t>
      </w:r>
      <w:proofErr w:type="spellEnd"/>
      <w:r w:rsidRPr="00305303">
        <w:rPr>
          <w:rStyle w:val="a3"/>
          <w:b/>
        </w:rPr>
        <w:t>)</w:t>
      </w:r>
    </w:p>
    <w:p w:rsidR="00474AE3" w:rsidRPr="00305303" w:rsidRDefault="00474AE3" w:rsidP="001371B3">
      <w:pPr>
        <w:spacing w:after="0"/>
        <w:rPr>
          <w:rStyle w:val="a3"/>
          <w:b/>
        </w:rPr>
      </w:pPr>
    </w:p>
    <w:p w:rsidR="001371B3" w:rsidRDefault="001371B3">
      <w:pPr>
        <w:spacing w:after="0"/>
      </w:pPr>
    </w:p>
    <w:sectPr w:rsidR="001371B3" w:rsidSect="001371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585F"/>
    <w:multiLevelType w:val="multilevel"/>
    <w:tmpl w:val="19DC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DF"/>
    <w:rsid w:val="001371B3"/>
    <w:rsid w:val="00305303"/>
    <w:rsid w:val="00474AE3"/>
    <w:rsid w:val="00C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1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1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89953">
                      <w:marLeft w:val="75"/>
                      <w:marRight w:val="30"/>
                      <w:marTop w:val="0"/>
                      <w:marBottom w:val="0"/>
                      <w:divBdr>
                        <w:top w:val="single" w:sz="6" w:space="6" w:color="413A33"/>
                        <w:left w:val="single" w:sz="6" w:space="6" w:color="413A33"/>
                        <w:bottom w:val="single" w:sz="6" w:space="6" w:color="413A33"/>
                        <w:right w:val="single" w:sz="6" w:space="6" w:color="413A33"/>
                      </w:divBdr>
                      <w:divsChild>
                        <w:div w:id="628902393">
                          <w:marLeft w:val="525"/>
                          <w:marRight w:val="525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601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822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rtor.ru/zzz/item/mppt_100_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</dc:creator>
  <cp:keywords/>
  <dc:description/>
  <cp:lastModifiedBy>veter</cp:lastModifiedBy>
  <cp:revision>4</cp:revision>
  <dcterms:created xsi:type="dcterms:W3CDTF">2014-04-15T13:39:00Z</dcterms:created>
  <dcterms:modified xsi:type="dcterms:W3CDTF">2014-04-15T13:44:00Z</dcterms:modified>
</cp:coreProperties>
</file>